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F7" w:rsidRPr="009542F7" w:rsidRDefault="009542F7" w:rsidP="009542F7">
      <w:pPr>
        <w:rPr>
          <w:b/>
          <w:bCs/>
          <w:i/>
          <w:sz w:val="40"/>
          <w:szCs w:val="40"/>
        </w:rPr>
      </w:pPr>
      <w:r w:rsidRPr="009542F7">
        <w:rPr>
          <w:b/>
          <w:bCs/>
          <w:i/>
          <w:sz w:val="40"/>
          <w:szCs w:val="40"/>
        </w:rPr>
        <w:t>Роль семьи в воспитании любознательности у детей младшего дошкольного возраста</w:t>
      </w:r>
      <w:bookmarkStart w:id="0" w:name="_GoBack"/>
      <w:bookmarkEnd w:id="0"/>
    </w:p>
    <w:p w:rsidR="009542F7" w:rsidRDefault="009542F7">
      <w:r>
        <w:rPr>
          <w:rFonts w:ascii="Arial" w:hAnsi="Arial" w:cs="Arial"/>
          <w:b/>
          <w:bCs/>
          <w:color w:val="003B64"/>
          <w:shd w:val="clear" w:color="auto" w:fill="F6F9FA"/>
        </w:rPr>
        <w:t>Роль семьи в воспитании любознательности у детей младшего дошкольного возраста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Семья – первый социальный институт, в котором получает свой жизненный опыт ребенок. Именно семья удовлетворяет первые базовые потребности ребенка – в общении, познании и безопасности.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 У детей младшего школьного возраста, уже научившихся читать, развивать любознательность следует при помощи книг. Сказки, стихи, совместное прочтение и обсуждение произведений школьной программы не только помогут развивать познавательный интерес ребенка, но и сблизят его с родителями. Всесторонне развитая личность, вне зависимости от того 5 ей лет или 50, не может не интересоваться искусством. С дошкольником можно ходить в музеи и на выставки, смотреть театральные спектакли для маленьких зрителей. Посещение таких мероприятий прививает любовь к культуре и искусству, а также развивает творческие интересы ребенка.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Развитие познавательных способностей начинается гораздо раньше, чем думают некоторые родители: улыбка матери новорожденному ребенку; уход за ним; ответы на вопросы маленького почемучки; совместное чтение книг; просмотр развивающих телепередач; даже обычное общение обучают ребенка. Эти простые занятия рассказывают детям о жизни в семье и большом мире за ее пределами. Но семейное воспитание не всегда </w:t>
      </w:r>
      <w:proofErr w:type="gramStart"/>
      <w:r>
        <w:rPr>
          <w:rFonts w:ascii="Arial" w:hAnsi="Arial" w:cs="Arial"/>
          <w:color w:val="003B64"/>
          <w:shd w:val="clear" w:color="auto" w:fill="F6F9FA"/>
        </w:rPr>
        <w:t>приносит положительные результаты</w:t>
      </w:r>
      <w:proofErr w:type="gramEnd"/>
      <w:r>
        <w:rPr>
          <w:rFonts w:ascii="Arial" w:hAnsi="Arial" w:cs="Arial"/>
          <w:color w:val="003B64"/>
          <w:shd w:val="clear" w:color="auto" w:fill="F6F9FA"/>
        </w:rPr>
        <w:t xml:space="preserve"> и благотворно влияет на развитие личности ребенка. Иногда взаимоотношения с родителями оказываются травмирующими и по </w:t>
      </w:r>
      <w:proofErr w:type="gramStart"/>
      <w:r>
        <w:rPr>
          <w:rFonts w:ascii="Arial" w:hAnsi="Arial" w:cs="Arial"/>
          <w:color w:val="003B64"/>
          <w:shd w:val="clear" w:color="auto" w:fill="F6F9FA"/>
        </w:rPr>
        <w:t>прошествии</w:t>
      </w:r>
      <w:proofErr w:type="gramEnd"/>
      <w:r>
        <w:rPr>
          <w:rFonts w:ascii="Arial" w:hAnsi="Arial" w:cs="Arial"/>
          <w:color w:val="003B64"/>
          <w:shd w:val="clear" w:color="auto" w:fill="F6F9FA"/>
        </w:rPr>
        <w:t xml:space="preserve"> лет вспоминаются уже взрослым человеком как некий печальный опыт.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Любознательность и познавательные интересы дошкольника проявляются в его отношении к окружающему миру. Необходимой предпосылкой их развития являются ориентировочные реакции, вызываемые новизной, необычностью предмета, его несоответствием с имеющимися у ребенка представлениями.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Истоки любознательности и познавательных интересов заложены в окружающей действительности, но решающим в их формировании является процесс воспитания и обучения.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Любознательность и познавательные интересы влияют на развитие ребенка. Они побуждают его к самостоятельному расширению и углублению знаний в интересующей области. Под влиянием любознательности и познавательных интересов развиваются и обогащаются нравственные и эстетические чувства ребенка, а его умственные возможности находят выход в содержательных видах деятельности. Поскольку познавательный интерес связан с волевыми усилиями, он становится важным стимулом воспитания таких ценных качеств личности, как целеустремленность, настойчивость, стремление к завершению деятельности.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Устойчивый познавательный интерес — признак готовности ребенка к школьному обучению. Он является основой всей воспитательной работы с детьми в период их подготовки к школе. Это особенно важно учитывать в настоящее время, когда начат переход к обучению в школе детей с 6 лет.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В дошкольных учреждениях создаются условия для формирования у детей любознательности и познавательных интересов. Однако добиться эффективных результатов в воспитании у дошкольников этих ценных качеств личности можно только в тесном сотрудничестве с семьей. Семья обладает большими возможностями для последовательного развития у ребенка интереса к познанию. Родители и старшие члены семьи хорошо знают особенности ребенка, могут воздействовать на его чувства, закладывают основу положительного отношения к тем или иным сторонам действительности. Известна подражательность дошкольников, поэтому они легко </w:t>
      </w:r>
      <w:r>
        <w:rPr>
          <w:rFonts w:ascii="Arial" w:hAnsi="Arial" w:cs="Arial"/>
          <w:color w:val="003B64"/>
          <w:shd w:val="clear" w:color="auto" w:fill="F6F9FA"/>
        </w:rPr>
        <w:lastRenderedPageBreak/>
        <w:t>«заражаются» теми интересами, которые свойственны родителям. Так, рассказы членов семьи о своей профессии часто служат причиной для возникновения у детей интереса к ней, желания продолжить дело старших. В беседах с детьми воспитатели детских садов слышат такие высказывания: «Хочу быть врачом, как моя мама», «Буду, как бабушка, учительницей», «Пойду на завод, как мой старший брат».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 xml:space="preserve">Познавательный интерес и любознательность ребенка особенно отчетливо проявляются в общении: он делится </w:t>
      </w:r>
      <w:proofErr w:type="gramStart"/>
      <w:r>
        <w:rPr>
          <w:rFonts w:ascii="Arial" w:hAnsi="Arial" w:cs="Arial"/>
          <w:color w:val="003B64"/>
          <w:shd w:val="clear" w:color="auto" w:fill="F6F9FA"/>
        </w:rPr>
        <w:t>со</w:t>
      </w:r>
      <w:proofErr w:type="gramEnd"/>
      <w:r>
        <w:rPr>
          <w:rFonts w:ascii="Arial" w:hAnsi="Arial" w:cs="Arial"/>
          <w:color w:val="003B64"/>
          <w:shd w:val="clear" w:color="auto" w:fill="F6F9FA"/>
        </w:rPr>
        <w:t xml:space="preserve"> взрослыми своими сомнениями, просит их рассказать, прочитать, объяснить, ответить на возникший вопрос. Родители должны уметь расположить ребенка к себе, вызвать у него потребность общаться.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В современных семьях имеются все возможности для организации различных видов деятельности, в которых реализуются знания, впечатления детей об интересующем предмете или явлении. Например, у ребенка возник интерес к птицам. Родители привлекают его к подкормке птиц, обращают внимание на особенности их внешнего вида, повадок, предлагают рассказать о результатах наблюдений, нарисовать об этом.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Особое влияние на развитие любознательности и познавательных интересов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ребенка, оказывают поддержку и своевременную помощь при встретившихся трудностях, положительно оценивают достигнутые результаты. Все это укрепляет познавательные интересы и любознательность дошкольника.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Учитывая роль семьи в этом вопросе, детский сад осуществляет психолого-педагогическое просвещение родителей. Оно включает в себя следующие вопросы: характеристику познавательных интересов детей; особенности их развития в дошкольном возрасте; условия и методы формирования любознательности и познавательных интересов в семье и детском саду. Осуществляется эта работа в детском саду в форме родительского собрания, консультаций, бесед. Целесообразно провести просмотр родителями в детском саду какого-либо занятия или игры детей с тем, чтобы на конкретном примере продемонстрировать методические приемы воспитания познавательных интересов. Занятие, намеченное для просмотра, может быть разным по содержанию: конструирование по заданным условиям, ознакомление с природой с использованием проблемных вопросов и т. д.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Можно организовать в группе выставку детских работ и пригласить на нее родителей.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b/>
          <w:bCs/>
          <w:color w:val="003B64"/>
          <w:shd w:val="clear" w:color="auto" w:fill="F6F9FA"/>
        </w:rPr>
        <w:t>Заключение</w:t>
      </w:r>
      <w:r>
        <w:rPr>
          <w:rFonts w:ascii="Arial" w:hAnsi="Arial" w:cs="Arial"/>
          <w:color w:val="003B64"/>
        </w:rPr>
        <w:br/>
      </w:r>
      <w:r>
        <w:rPr>
          <w:rFonts w:ascii="Arial" w:hAnsi="Arial" w:cs="Arial"/>
          <w:color w:val="003B64"/>
          <w:shd w:val="clear" w:color="auto" w:fill="F6F9FA"/>
        </w:rPr>
        <w:t> Семейное воспитание играет очень большую роль в формировании личности ребенка и его всестороннем развитии. Семья, без сомнения, главенствует в вопросах воспитания подрастающего поколения, однако и детские сады, и школы, гимназии также выполняют важные воспитательные функции.</w:t>
      </w:r>
    </w:p>
    <w:sectPr w:rsidR="009542F7" w:rsidSect="009542F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F7"/>
    <w:rsid w:val="009542F7"/>
    <w:rsid w:val="00A8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955</Words>
  <Characters>5448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2024-06-21T18:56:00Z</dcterms:created>
  <dcterms:modified xsi:type="dcterms:W3CDTF">2024-06-21T18:58:00Z</dcterms:modified>
</cp:coreProperties>
</file>